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F5DF" w14:textId="77777777" w:rsidR="00241C97" w:rsidRPr="00241C97" w:rsidRDefault="00241C97" w:rsidP="00241C97">
      <w:pPr>
        <w:rPr>
          <w:b/>
          <w:bCs/>
        </w:rPr>
      </w:pPr>
      <w:r w:rsidRPr="00241C97">
        <w:rPr>
          <w:b/>
          <w:bCs/>
        </w:rPr>
        <w:t xml:space="preserve">Høringssvar Fagforbundet </w:t>
      </w:r>
      <w:proofErr w:type="spellStart"/>
      <w:r w:rsidRPr="00241C97">
        <w:rPr>
          <w:b/>
          <w:bCs/>
        </w:rPr>
        <w:t>teoLOgene</w:t>
      </w:r>
      <w:proofErr w:type="spellEnd"/>
      <w:r w:rsidRPr="00241C97">
        <w:rPr>
          <w:b/>
          <w:bCs/>
        </w:rPr>
        <w:t xml:space="preserve"> fritekst : «</w:t>
      </w:r>
      <w:proofErr w:type="spellStart"/>
      <w:r w:rsidRPr="00241C97">
        <w:rPr>
          <w:b/>
          <w:bCs/>
        </w:rPr>
        <w:t>Høyring</w:t>
      </w:r>
      <w:proofErr w:type="spellEnd"/>
      <w:r w:rsidRPr="00241C97">
        <w:rPr>
          <w:b/>
          <w:bCs/>
        </w:rPr>
        <w:t xml:space="preserve"> om regulering av </w:t>
      </w:r>
      <w:proofErr w:type="spellStart"/>
      <w:r w:rsidRPr="00241C97">
        <w:rPr>
          <w:b/>
          <w:bCs/>
        </w:rPr>
        <w:t>styringstenesta</w:t>
      </w:r>
      <w:proofErr w:type="spellEnd"/>
      <w:r w:rsidRPr="00241C97">
        <w:rPr>
          <w:b/>
          <w:bCs/>
        </w:rPr>
        <w:t xml:space="preserve"> i Den norske </w:t>
      </w:r>
      <w:proofErr w:type="spellStart"/>
      <w:r w:rsidRPr="00241C97">
        <w:rPr>
          <w:b/>
          <w:bCs/>
        </w:rPr>
        <w:t>kyrkja</w:t>
      </w:r>
      <w:proofErr w:type="spellEnd"/>
      <w:r w:rsidRPr="00241C97">
        <w:rPr>
          <w:b/>
          <w:bCs/>
        </w:rPr>
        <w:t xml:space="preserve"> i </w:t>
      </w:r>
      <w:proofErr w:type="spellStart"/>
      <w:r w:rsidRPr="00241C97">
        <w:rPr>
          <w:b/>
          <w:bCs/>
        </w:rPr>
        <w:t>kyrkjeordninga</w:t>
      </w:r>
      <w:proofErr w:type="spellEnd"/>
      <w:r w:rsidRPr="00241C97">
        <w:rPr>
          <w:b/>
          <w:bCs/>
        </w:rPr>
        <w:t xml:space="preserve"> og av tilhøvet mellom </w:t>
      </w:r>
      <w:proofErr w:type="spellStart"/>
      <w:r w:rsidRPr="00241C97">
        <w:rPr>
          <w:b/>
          <w:bCs/>
        </w:rPr>
        <w:t>prestetenesta</w:t>
      </w:r>
      <w:proofErr w:type="spellEnd"/>
      <w:r w:rsidRPr="00241C97">
        <w:rPr>
          <w:b/>
          <w:bCs/>
        </w:rPr>
        <w:t xml:space="preserve"> og </w:t>
      </w:r>
      <w:proofErr w:type="spellStart"/>
      <w:r w:rsidRPr="00241C97">
        <w:rPr>
          <w:b/>
          <w:bCs/>
        </w:rPr>
        <w:t>verksemda</w:t>
      </w:r>
      <w:proofErr w:type="spellEnd"/>
      <w:r w:rsidRPr="00241C97">
        <w:rPr>
          <w:b/>
          <w:bCs/>
        </w:rPr>
        <w:t xml:space="preserve"> til soknerådet mv.»</w:t>
      </w:r>
    </w:p>
    <w:p w14:paraId="622666F8" w14:textId="77777777" w:rsidR="00241C97" w:rsidRDefault="00241C97" w:rsidP="00241C97"/>
    <w:p w14:paraId="764914B4" w14:textId="77777777" w:rsidR="00241C97" w:rsidRDefault="00241C97" w:rsidP="00241C97">
      <w:r>
        <w:t xml:space="preserve">Vi takker for anledningen til å komme med innspill til forslaget om å </w:t>
      </w:r>
      <w:proofErr w:type="gramStart"/>
      <w:r>
        <w:t>integrere</w:t>
      </w:r>
      <w:proofErr w:type="gramEnd"/>
      <w:r>
        <w:t xml:space="preserve"> prestetjenesten i større grad med soknerådets planer og prioriteringer. Etter en grundig gjennomgang av forslaget har vi følgende kritiske bemerkninger:</w:t>
      </w:r>
    </w:p>
    <w:p w14:paraId="6CAC2AB5" w14:textId="77777777" w:rsidR="00241C97" w:rsidRDefault="00241C97" w:rsidP="00241C97"/>
    <w:p w14:paraId="23EF628F" w14:textId="77777777" w:rsidR="00241C97" w:rsidRDefault="00241C97" w:rsidP="00241C97">
      <w:r>
        <w:t>Bevaring av teologisk integritet og selvstendighet</w:t>
      </w:r>
    </w:p>
    <w:p w14:paraId="31A4C4B8" w14:textId="77777777" w:rsidR="00241C97" w:rsidRDefault="00241C97" w:rsidP="00241C97"/>
    <w:p w14:paraId="191B863C" w14:textId="77777777" w:rsidR="00241C97" w:rsidRDefault="00241C97" w:rsidP="00241C97">
      <w:r>
        <w:t>Teologisk og åndelig lederskap: Prestetjenesten er en spesiell og teologisk forankret tjeneste i henhold til Confessio Augustana, med ansvar for forvaltning av Guds ord og sakramenter. Prestene har et kall som går utover organisatoriske strukturer, og deres tjeneste kan ikke fullt ut være underlagt soknerådet uten at det påvirker prestens teologiske integritet og deres rolle som åndelig leder.</w:t>
      </w:r>
    </w:p>
    <w:p w14:paraId="4FF978E6" w14:textId="77777777" w:rsidR="00241C97" w:rsidRDefault="00241C97" w:rsidP="00241C97"/>
    <w:p w14:paraId="309FE5E0" w14:textId="77777777" w:rsidR="00241C97" w:rsidRDefault="00241C97" w:rsidP="00241C97">
      <w:r>
        <w:t xml:space="preserve">Selvstendig embetsansvar: Historisk har prestene hatt en selvstendig embetsrolle som sikrer en viss grad av uavhengighet i deres arbeid med forkynnelse, gudstjenester og sjelesorg. Vi mener at samspillet mellom den geistlige tjeneste og rådets virksomhetsplaner fungerer godt i dag, og ser ikke det akutte behovet for de radikale grepene som foreslås her. Fagforbundet </w:t>
      </w:r>
      <w:proofErr w:type="spellStart"/>
      <w:r>
        <w:t>teoLOgene</w:t>
      </w:r>
      <w:proofErr w:type="spellEnd"/>
      <w:r>
        <w:t xml:space="preserve"> stiller store spørsmål til motivasjonen og motivene bak en endring som vi oppfatter fungerer veldig godt i dag. En forpliktelse til soknerådets planer kan risikere å svekke prestens evne til å utøve sitt kall i situasjoner hvor teologiske vurderinger må gå foran organisatoriske prioriteringer.</w:t>
      </w:r>
    </w:p>
    <w:p w14:paraId="01427F72" w14:textId="77777777" w:rsidR="00241C97" w:rsidRDefault="00241C97" w:rsidP="00241C97"/>
    <w:p w14:paraId="6F1FED50" w14:textId="77777777" w:rsidR="00241C97" w:rsidRDefault="00241C97" w:rsidP="00241C97">
      <w:r>
        <w:t>Praktiske konsekvenser av arbeidsgiverstruktur</w:t>
      </w:r>
    </w:p>
    <w:p w14:paraId="36DFF90B" w14:textId="77777777" w:rsidR="00241C97" w:rsidRDefault="00241C97" w:rsidP="00241C97"/>
    <w:p w14:paraId="4961FE6D" w14:textId="77777777" w:rsidR="00241C97" w:rsidRDefault="00241C97" w:rsidP="00241C97">
      <w:r>
        <w:t>Fordeling av ansvar og ressurser: Selv om god samhandling  mellom prestetjenesten og soknerådet er målet, kan forskjellig arbeidsgiverstruktur føre til konflikter i interesse og prioritering av ressurser. Den foreslåtte endringen innebærer ikke bare praktiske utfordringer, men kan også medføre at prestenes arbeid prioriteres ut fra administrative fremfor pastorale behov. Eller en tyngdeforskyvning i tjenesteordningens vektlegging av kjerneoppgaver. Vi er bekymret for om kompetansen i alle råd er tilstrekkelig for i praksis ivareta tjenesteordningens intensjon for menighetspresters arbeidsoppgaver.</w:t>
      </w:r>
    </w:p>
    <w:p w14:paraId="4F6A76DC" w14:textId="77777777" w:rsidR="00241C97" w:rsidRDefault="00241C97" w:rsidP="00241C97"/>
    <w:p w14:paraId="425EB8E7" w14:textId="77777777" w:rsidR="00241C97" w:rsidRDefault="00241C97" w:rsidP="00241C97">
      <w:r>
        <w:t>Rollen til soknepresten i soknerådet: At soknepresten er medlem av soknerådet bidrar positivt til samarbeid, men soknerådet som beslutningsorgan må fortsatt respektere prestetjenestens unike rolle, ledet av prosten og biskopen. Dette for å ivareta prestetjenestens særpreg og frihet i embetsutøvelsen, bla for evangeliets skyld.</w:t>
      </w:r>
    </w:p>
    <w:p w14:paraId="46E84DBC" w14:textId="77777777" w:rsidR="00241C97" w:rsidRDefault="00241C97" w:rsidP="00241C97"/>
    <w:p w14:paraId="58FAFAA4" w14:textId="77777777" w:rsidR="00241C97" w:rsidRDefault="00241C97" w:rsidP="00241C97">
      <w:r>
        <w:t>Som sokneprest har en også et pastoralt lederansvar ovenfor menighetsrådets medlemmer. Dette kan settes på spill slik vi ser det i forslaget.</w:t>
      </w:r>
    </w:p>
    <w:p w14:paraId="2F6E3B26" w14:textId="77777777" w:rsidR="00241C97" w:rsidRDefault="00241C97" w:rsidP="00241C97"/>
    <w:p w14:paraId="32DFE4EA" w14:textId="77777777" w:rsidR="00241C97" w:rsidRPr="00241C97" w:rsidRDefault="00241C97" w:rsidP="00241C97">
      <w:pPr>
        <w:rPr>
          <w:b/>
          <w:bCs/>
        </w:rPr>
      </w:pPr>
      <w:r w:rsidRPr="00241C97">
        <w:rPr>
          <w:b/>
          <w:bCs/>
        </w:rPr>
        <w:t>Anbefaling</w:t>
      </w:r>
    </w:p>
    <w:p w14:paraId="525DC31E" w14:textId="77777777" w:rsidR="00241C97" w:rsidRDefault="00241C97" w:rsidP="00241C97"/>
    <w:p w14:paraId="72133521" w14:textId="78477242" w:rsidR="00241C97" w:rsidRDefault="00241C97" w:rsidP="00241C97">
      <w:r>
        <w:t xml:space="preserve">Fagforbundet </w:t>
      </w:r>
      <w:proofErr w:type="spellStart"/>
      <w:r>
        <w:t>teoLOgene</w:t>
      </w:r>
      <w:proofErr w:type="spellEnd"/>
      <w:r>
        <w:t xml:space="preserve"> ser ikke at forslaget tar høyde for å </w:t>
      </w:r>
      <w:r w:rsidR="00104B37">
        <w:t>sikre</w:t>
      </w:r>
      <w:r>
        <w:t xml:space="preserve"> prestetjenestens teologiske og historiske egenart. Dette er kritisk i en tid der presterollen</w:t>
      </w:r>
      <w:r w:rsidR="002473C9">
        <w:t xml:space="preserve">s </w:t>
      </w:r>
      <w:r>
        <w:t xml:space="preserve"> særpreg og autonomi </w:t>
      </w:r>
      <w:proofErr w:type="spellStart"/>
      <w:r>
        <w:t>trengst</w:t>
      </w:r>
      <w:proofErr w:type="spellEnd"/>
      <w:r>
        <w:t xml:space="preserve"> å tydeliggjøres </w:t>
      </w:r>
      <w:r w:rsidR="002473C9">
        <w:t xml:space="preserve"> og sikres </w:t>
      </w:r>
      <w:r>
        <w:t>enda mer. Vi frykter at forslaget vil skape krevende situasjoner ute i lokalkirken, der prestens integritet og prestetjenestens egenart kan bli utfordret bevisst men kanskje</w:t>
      </w:r>
      <w:r w:rsidR="009B3779">
        <w:t xml:space="preserve"> oftere </w:t>
      </w:r>
      <w:r>
        <w:t xml:space="preserve">ubevisst av sokneråd, som kan gå utover sine fullmakter. Forslaget skaper også usikkerhet slik vi ser det, når det gjelder hvem som har styringsretten over prestetjenesten, som i dag er prosten som arbeidsgiverrepresentant.  Dette vil kunne skape mye unødvendig energilekkasje i en allerede presset situasjon i førstelinje prestetjeneste. Vi ser heller ikke forslaget som virkningsfullt når det gjelder å styrke soknerådene </w:t>
      </w:r>
      <w:proofErr w:type="spellStart"/>
      <w:r>
        <w:t>reel</w:t>
      </w:r>
      <w:r w:rsidR="009C2206">
        <w:t>l</w:t>
      </w:r>
      <w:r>
        <w:t>t</w:t>
      </w:r>
      <w:proofErr w:type="spellEnd"/>
      <w:r>
        <w:t xml:space="preserve">. Fagforbundet </w:t>
      </w:r>
      <w:proofErr w:type="spellStart"/>
      <w:r>
        <w:t>teoLOgene</w:t>
      </w:r>
      <w:proofErr w:type="spellEnd"/>
      <w:r>
        <w:t xml:space="preserve"> mener en styrking av soknerådene handle mer om en fagligteologisk innføring i menighetstenkning og ekklesiologi. Presten kan ivareta denne faglige opplæringsfunksjonen for rådet.</w:t>
      </w:r>
    </w:p>
    <w:p w14:paraId="65EA2E05" w14:textId="77777777" w:rsidR="00241C97" w:rsidRDefault="00241C97" w:rsidP="00241C97"/>
    <w:p w14:paraId="63F4598B" w14:textId="77777777" w:rsidR="00241C97" w:rsidRDefault="00241C97" w:rsidP="00241C97">
      <w:r>
        <w:t>Det er viktig at prestetjenestens selvstendighet og integritet beskyttes innenfor den kirkelige strukturen. Vi ser konsekvenser av forslaget som vil medføre  endringer i tjenesteordning for menighetsprester, som ikke vil ivareta  de forhold som vi mener er grunnleggende i en luthersk forståelse av prestetjenesten, som er redegjort for.</w:t>
      </w:r>
    </w:p>
    <w:p w14:paraId="301C20A2" w14:textId="77777777" w:rsidR="00241C97" w:rsidRDefault="00241C97" w:rsidP="00241C97"/>
    <w:p w14:paraId="421CB959" w14:textId="35D7E76C" w:rsidR="00241C97" w:rsidRDefault="00241C97" w:rsidP="00241C97">
      <w:r>
        <w:t xml:space="preserve">Fagforbundet </w:t>
      </w:r>
      <w:proofErr w:type="spellStart"/>
      <w:r>
        <w:t>teoLOgene</w:t>
      </w:r>
      <w:proofErr w:type="spellEnd"/>
      <w:r>
        <w:t xml:space="preserve"> frykter mye uro knyttet til forslaget og uklarhet i lokalkirken</w:t>
      </w:r>
      <w:r w:rsidR="009C2206">
        <w:t xml:space="preserve"> og har allerede </w:t>
      </w:r>
      <w:proofErr w:type="spellStart"/>
      <w:r w:rsidR="009C2206">
        <w:t>motat</w:t>
      </w:r>
      <w:r w:rsidR="00D002BC">
        <w:t>t</w:t>
      </w:r>
      <w:proofErr w:type="spellEnd"/>
      <w:r w:rsidR="009C2206">
        <w:t xml:space="preserve"> bekymringer på forslaget fra medlemmer</w:t>
      </w:r>
      <w:r>
        <w:t>. I en allerede krevende situasjon for prestetjeneste</w:t>
      </w:r>
      <w:r w:rsidR="00D002BC">
        <w:t>n,</w:t>
      </w:r>
      <w:r>
        <w:t xml:space="preserve"> når det gjelder arbeidspress</w:t>
      </w:r>
      <w:r w:rsidR="00D002BC">
        <w:t xml:space="preserve">, </w:t>
      </w:r>
      <w:r w:rsidR="006154F8">
        <w:t xml:space="preserve">bemanning og </w:t>
      </w:r>
      <w:r>
        <w:t>rekruttering, frarådes dette på det sterkeste.  Vi ber om at dagens tjenesteordning</w:t>
      </w:r>
      <w:r w:rsidR="005D2B47">
        <w:t xml:space="preserve"> for menighetsprester</w:t>
      </w:r>
      <w:r>
        <w:t xml:space="preserve"> bevares. Vi kan ikke se behovet for en endring i dagens ordning mellom embete og råd, som vi mener fungerer godt i det store og hele.</w:t>
      </w:r>
    </w:p>
    <w:p w14:paraId="62FF64A5" w14:textId="77777777" w:rsidR="00241C97" w:rsidRDefault="00241C97" w:rsidP="00241C97"/>
    <w:p w14:paraId="7AC4FB8F" w14:textId="77777777" w:rsidR="00241C97" w:rsidRDefault="00241C97" w:rsidP="00241C97">
      <w:r>
        <w:t xml:space="preserve">For Fagforbundet </w:t>
      </w:r>
      <w:proofErr w:type="spellStart"/>
      <w:r>
        <w:t>teoLOgene</w:t>
      </w:r>
      <w:proofErr w:type="spellEnd"/>
    </w:p>
    <w:p w14:paraId="71F3932F" w14:textId="77777777" w:rsidR="00241C97" w:rsidRDefault="00241C97" w:rsidP="00241C97"/>
    <w:p w14:paraId="082E2E42" w14:textId="28626431" w:rsidR="00E05FA1" w:rsidRPr="00241C97" w:rsidRDefault="00241C97" w:rsidP="00241C97">
      <w:r>
        <w:t>Thore Wiig Andersen, leder</w:t>
      </w:r>
    </w:p>
    <w:sectPr w:rsidR="00E05FA1" w:rsidRPr="00241C97" w:rsidSect="0022082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2C515" w14:textId="77777777" w:rsidR="002527B7" w:rsidRDefault="002527B7" w:rsidP="005D0E0F">
      <w:r>
        <w:separator/>
      </w:r>
    </w:p>
  </w:endnote>
  <w:endnote w:type="continuationSeparator" w:id="0">
    <w:p w14:paraId="61460CB6" w14:textId="77777777" w:rsidR="002527B7" w:rsidRDefault="002527B7" w:rsidP="005D0E0F">
      <w:r>
        <w:continuationSeparator/>
      </w:r>
    </w:p>
  </w:endnote>
  <w:endnote w:type="continuationNotice" w:id="1">
    <w:p w14:paraId="7998E7E5" w14:textId="77777777" w:rsidR="002527B7" w:rsidRDefault="00252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5DABF" w14:textId="77777777" w:rsidR="002527B7" w:rsidRDefault="002527B7" w:rsidP="005D0E0F">
      <w:r>
        <w:separator/>
      </w:r>
    </w:p>
  </w:footnote>
  <w:footnote w:type="continuationSeparator" w:id="0">
    <w:p w14:paraId="630E31E4" w14:textId="77777777" w:rsidR="002527B7" w:rsidRDefault="002527B7" w:rsidP="005D0E0F">
      <w:r>
        <w:continuationSeparator/>
      </w:r>
    </w:p>
  </w:footnote>
  <w:footnote w:type="continuationNotice" w:id="1">
    <w:p w14:paraId="4688CEC2" w14:textId="77777777" w:rsidR="002527B7" w:rsidRDefault="00252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793B" w14:textId="77777777" w:rsidR="005D0E0F" w:rsidRDefault="005D0E0F" w:rsidP="005D0E0F">
    <w:pPr>
      <w:pStyle w:val="BrdtekstA"/>
      <w:jc w:val="center"/>
      <w:rPr>
        <w:rStyle w:val="Ingen"/>
        <w:rFonts w:ascii="Arial" w:hAnsi="Arial" w:cs="Arial"/>
        <w:b/>
        <w:bCs/>
        <w:sz w:val="52"/>
        <w:szCs w:val="52"/>
      </w:rPr>
    </w:pPr>
    <w:r>
      <w:rPr>
        <w:noProof/>
      </w:rPr>
      <w:drawing>
        <wp:anchor distT="152400" distB="152400" distL="152400" distR="152400" simplePos="0" relativeHeight="251658240" behindDoc="0" locked="0" layoutInCell="1" allowOverlap="1" wp14:anchorId="29FD5AA8" wp14:editId="778B9B92">
          <wp:simplePos x="0" y="0"/>
          <wp:positionH relativeFrom="page">
            <wp:posOffset>179070</wp:posOffset>
          </wp:positionH>
          <wp:positionV relativeFrom="page">
            <wp:posOffset>603250</wp:posOffset>
          </wp:positionV>
          <wp:extent cx="1519555" cy="1071245"/>
          <wp:effectExtent l="0" t="0" r="0" b="0"/>
          <wp:wrapNone/>
          <wp:docPr id="1" name="Bilde 1" descr="Et bilde som inneholder tekst, Font, logo, Grafikk&#10;&#10;Automatisk generer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logo, Grafikk&#10;&#10;Automatisk generert beskrivelse"/>
                  <pic:cNvPicPr>
                    <a:picLocks/>
                  </pic:cNvPicPr>
                </pic:nvPicPr>
                <pic:blipFill>
                  <a:blip r:embed="rId1">
                    <a:extLst>
                      <a:ext uri="{28A0092B-C50C-407E-A947-70E740481C1C}">
                        <a14:useLocalDpi xmlns:a14="http://schemas.microsoft.com/office/drawing/2010/main" val="0"/>
                      </a:ext>
                    </a:extLst>
                  </a:blip>
                  <a:srcRect l="-9" t="-50" r="73605" b="9898"/>
                  <a:stretch>
                    <a:fillRect/>
                  </a:stretch>
                </pic:blipFill>
                <pic:spPr bwMode="auto">
                  <a:xfrm>
                    <a:off x="0" y="0"/>
                    <a:ext cx="1519555" cy="10712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cr/>
    </w:r>
    <w:r>
      <w:tab/>
    </w:r>
    <w:r>
      <w:rPr>
        <w:rStyle w:val="Ingen"/>
        <w:rFonts w:ascii="Arial" w:hAnsi="Arial" w:cs="Arial"/>
        <w:b/>
        <w:bCs/>
        <w:sz w:val="52"/>
        <w:szCs w:val="52"/>
      </w:rPr>
      <w:t xml:space="preserve">Fagforbundet </w:t>
    </w:r>
    <w:proofErr w:type="spellStart"/>
    <w:r>
      <w:rPr>
        <w:rStyle w:val="Ingen"/>
        <w:rFonts w:ascii="Arial" w:hAnsi="Arial" w:cs="Arial"/>
        <w:b/>
        <w:bCs/>
        <w:sz w:val="52"/>
        <w:szCs w:val="52"/>
      </w:rPr>
      <w:t>teoLOgene</w:t>
    </w:r>
    <w:proofErr w:type="spellEnd"/>
  </w:p>
  <w:p w14:paraId="042982B0" w14:textId="77777777" w:rsidR="005D0E0F" w:rsidRDefault="005D0E0F" w:rsidP="005D0E0F">
    <w:pPr>
      <w:pStyle w:val="BrdtekstA"/>
      <w:jc w:val="center"/>
    </w:pPr>
  </w:p>
  <w:p w14:paraId="47873A88" w14:textId="77777777" w:rsidR="005D0E0F" w:rsidRDefault="005D0E0F" w:rsidP="005D0E0F">
    <w:pPr>
      <w:pStyle w:val="BrdtekstA"/>
      <w:jc w:val="center"/>
    </w:pPr>
    <w:r>
      <w:rPr>
        <w:rStyle w:val="Ingen"/>
        <w:rFonts w:ascii="Arial" w:eastAsia="Arial" w:hAnsi="Arial" w:cs="Arial"/>
        <w:b/>
        <w:bCs/>
        <w:sz w:val="32"/>
        <w:szCs w:val="32"/>
      </w:rPr>
      <w:t xml:space="preserve">            </w:t>
    </w:r>
    <w:r>
      <w:rPr>
        <w:rStyle w:val="Ingen"/>
        <w:rFonts w:ascii="Arial" w:hAnsi="Arial" w:cs="Arial"/>
        <w:b/>
        <w:bCs/>
        <w:sz w:val="32"/>
        <w:szCs w:val="32"/>
      </w:rPr>
      <w:t>www.teologene.no</w:t>
    </w:r>
  </w:p>
  <w:p w14:paraId="29DD4DC5" w14:textId="77777777" w:rsidR="005D0E0F" w:rsidRDefault="005D0E0F" w:rsidP="005D0E0F">
    <w:pPr>
      <w:pStyle w:val="Topptekst"/>
    </w:pPr>
  </w:p>
  <w:p w14:paraId="2402F2A0" w14:textId="5B10690A" w:rsidR="005D0E0F" w:rsidRDefault="005D0E0F">
    <w:pPr>
      <w:pStyle w:val="Topptekst"/>
    </w:pPr>
  </w:p>
  <w:p w14:paraId="37231CF8" w14:textId="77777777" w:rsidR="005D0E0F" w:rsidRDefault="005D0E0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24930"/>
    <w:multiLevelType w:val="hybridMultilevel"/>
    <w:tmpl w:val="5E926FCC"/>
    <w:lvl w:ilvl="0" w:tplc="04140011">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8545C70"/>
    <w:multiLevelType w:val="hybridMultilevel"/>
    <w:tmpl w:val="EC5661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3E5A3CB3"/>
    <w:multiLevelType w:val="hybridMultilevel"/>
    <w:tmpl w:val="AF56E5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A947BA"/>
    <w:multiLevelType w:val="hybridMultilevel"/>
    <w:tmpl w:val="B308EF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5D26B8F"/>
    <w:multiLevelType w:val="hybridMultilevel"/>
    <w:tmpl w:val="49BC3E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52983053">
    <w:abstractNumId w:val="1"/>
  </w:num>
  <w:num w:numId="2" w16cid:durableId="716734131">
    <w:abstractNumId w:val="4"/>
  </w:num>
  <w:num w:numId="3" w16cid:durableId="1397121472">
    <w:abstractNumId w:val="3"/>
  </w:num>
  <w:num w:numId="4" w16cid:durableId="1532769561">
    <w:abstractNumId w:val="2"/>
  </w:num>
  <w:num w:numId="5" w16cid:durableId="106780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77"/>
    <w:rsid w:val="00004244"/>
    <w:rsid w:val="00007186"/>
    <w:rsid w:val="00010C4B"/>
    <w:rsid w:val="00010CD7"/>
    <w:rsid w:val="00016D75"/>
    <w:rsid w:val="0002068B"/>
    <w:rsid w:val="00051A5E"/>
    <w:rsid w:val="00056CB2"/>
    <w:rsid w:val="000629AC"/>
    <w:rsid w:val="00065163"/>
    <w:rsid w:val="00066205"/>
    <w:rsid w:val="00072AB3"/>
    <w:rsid w:val="00072CCC"/>
    <w:rsid w:val="00075B03"/>
    <w:rsid w:val="00080413"/>
    <w:rsid w:val="00083899"/>
    <w:rsid w:val="0009198C"/>
    <w:rsid w:val="000A5F5C"/>
    <w:rsid w:val="000B7CB4"/>
    <w:rsid w:val="000D3409"/>
    <w:rsid w:val="000D440D"/>
    <w:rsid w:val="000F4EB8"/>
    <w:rsid w:val="000F6B82"/>
    <w:rsid w:val="00104B37"/>
    <w:rsid w:val="00110C51"/>
    <w:rsid w:val="00121375"/>
    <w:rsid w:val="00124BEF"/>
    <w:rsid w:val="00140CD9"/>
    <w:rsid w:val="001426F3"/>
    <w:rsid w:val="00144826"/>
    <w:rsid w:val="00145535"/>
    <w:rsid w:val="00151BBC"/>
    <w:rsid w:val="001558F8"/>
    <w:rsid w:val="00163AF4"/>
    <w:rsid w:val="00176DF8"/>
    <w:rsid w:val="001A21AF"/>
    <w:rsid w:val="001D41BD"/>
    <w:rsid w:val="001E2434"/>
    <w:rsid w:val="001E4AF2"/>
    <w:rsid w:val="001E6E5D"/>
    <w:rsid w:val="001E70B7"/>
    <w:rsid w:val="001F0263"/>
    <w:rsid w:val="001F2DA1"/>
    <w:rsid w:val="001F60E2"/>
    <w:rsid w:val="00200BF8"/>
    <w:rsid w:val="0021220C"/>
    <w:rsid w:val="00220824"/>
    <w:rsid w:val="00223B4A"/>
    <w:rsid w:val="00237861"/>
    <w:rsid w:val="00241C97"/>
    <w:rsid w:val="00244A58"/>
    <w:rsid w:val="00245482"/>
    <w:rsid w:val="002473C9"/>
    <w:rsid w:val="00247EE1"/>
    <w:rsid w:val="00251673"/>
    <w:rsid w:val="002527B7"/>
    <w:rsid w:val="002558BD"/>
    <w:rsid w:val="00281416"/>
    <w:rsid w:val="00282ED6"/>
    <w:rsid w:val="00284971"/>
    <w:rsid w:val="002941C6"/>
    <w:rsid w:val="002A1582"/>
    <w:rsid w:val="002D23F0"/>
    <w:rsid w:val="002D40F2"/>
    <w:rsid w:val="002E7B34"/>
    <w:rsid w:val="003001A0"/>
    <w:rsid w:val="00311F81"/>
    <w:rsid w:val="00322BA1"/>
    <w:rsid w:val="00326FA3"/>
    <w:rsid w:val="00331FB0"/>
    <w:rsid w:val="003372E9"/>
    <w:rsid w:val="00350B08"/>
    <w:rsid w:val="003567E4"/>
    <w:rsid w:val="0036322F"/>
    <w:rsid w:val="0036509B"/>
    <w:rsid w:val="00376880"/>
    <w:rsid w:val="00381490"/>
    <w:rsid w:val="0038749E"/>
    <w:rsid w:val="003B3CC7"/>
    <w:rsid w:val="003C5C25"/>
    <w:rsid w:val="003C6322"/>
    <w:rsid w:val="003D2099"/>
    <w:rsid w:val="003E50B4"/>
    <w:rsid w:val="00420567"/>
    <w:rsid w:val="00423366"/>
    <w:rsid w:val="00425F8A"/>
    <w:rsid w:val="00430F79"/>
    <w:rsid w:val="00437997"/>
    <w:rsid w:val="00437D44"/>
    <w:rsid w:val="00452B5F"/>
    <w:rsid w:val="00453C81"/>
    <w:rsid w:val="00461609"/>
    <w:rsid w:val="00464FF5"/>
    <w:rsid w:val="00471602"/>
    <w:rsid w:val="00481F6A"/>
    <w:rsid w:val="00493C15"/>
    <w:rsid w:val="004953D8"/>
    <w:rsid w:val="004A7109"/>
    <w:rsid w:val="004B08BC"/>
    <w:rsid w:val="004B329F"/>
    <w:rsid w:val="004C241E"/>
    <w:rsid w:val="004C4AE1"/>
    <w:rsid w:val="004C6A01"/>
    <w:rsid w:val="004E7604"/>
    <w:rsid w:val="004F410A"/>
    <w:rsid w:val="004F675A"/>
    <w:rsid w:val="004F7901"/>
    <w:rsid w:val="0050128E"/>
    <w:rsid w:val="005111B8"/>
    <w:rsid w:val="00523E36"/>
    <w:rsid w:val="005406E2"/>
    <w:rsid w:val="00550194"/>
    <w:rsid w:val="00560858"/>
    <w:rsid w:val="005658EF"/>
    <w:rsid w:val="005665E2"/>
    <w:rsid w:val="00580D2C"/>
    <w:rsid w:val="005D0E0F"/>
    <w:rsid w:val="005D2B47"/>
    <w:rsid w:val="005F2E49"/>
    <w:rsid w:val="00601496"/>
    <w:rsid w:val="00603610"/>
    <w:rsid w:val="00604613"/>
    <w:rsid w:val="0061068D"/>
    <w:rsid w:val="006154F8"/>
    <w:rsid w:val="006219FA"/>
    <w:rsid w:val="00626731"/>
    <w:rsid w:val="00636713"/>
    <w:rsid w:val="00640AA9"/>
    <w:rsid w:val="00650931"/>
    <w:rsid w:val="00650FF4"/>
    <w:rsid w:val="0065787A"/>
    <w:rsid w:val="00660D53"/>
    <w:rsid w:val="00672FA5"/>
    <w:rsid w:val="0069269D"/>
    <w:rsid w:val="006B1E7C"/>
    <w:rsid w:val="006B5260"/>
    <w:rsid w:val="006C46E5"/>
    <w:rsid w:val="006C5553"/>
    <w:rsid w:val="006C7406"/>
    <w:rsid w:val="006D265C"/>
    <w:rsid w:val="006E49BB"/>
    <w:rsid w:val="0070416E"/>
    <w:rsid w:val="00720079"/>
    <w:rsid w:val="00726DBB"/>
    <w:rsid w:val="00731502"/>
    <w:rsid w:val="007500F8"/>
    <w:rsid w:val="00756FDA"/>
    <w:rsid w:val="00773CA7"/>
    <w:rsid w:val="00781089"/>
    <w:rsid w:val="00791713"/>
    <w:rsid w:val="00796157"/>
    <w:rsid w:val="007A3D20"/>
    <w:rsid w:val="007A4DFA"/>
    <w:rsid w:val="007A631C"/>
    <w:rsid w:val="007B01E9"/>
    <w:rsid w:val="007B540F"/>
    <w:rsid w:val="007C2EFD"/>
    <w:rsid w:val="007D145F"/>
    <w:rsid w:val="007D1DC0"/>
    <w:rsid w:val="007E751D"/>
    <w:rsid w:val="00816D96"/>
    <w:rsid w:val="00822B4A"/>
    <w:rsid w:val="008303B0"/>
    <w:rsid w:val="00836BB5"/>
    <w:rsid w:val="00837713"/>
    <w:rsid w:val="008740A2"/>
    <w:rsid w:val="00877BBD"/>
    <w:rsid w:val="0088776E"/>
    <w:rsid w:val="008A20C3"/>
    <w:rsid w:val="008A61EF"/>
    <w:rsid w:val="008A6A05"/>
    <w:rsid w:val="008B2C7D"/>
    <w:rsid w:val="008C0F5A"/>
    <w:rsid w:val="008C2C64"/>
    <w:rsid w:val="008F2447"/>
    <w:rsid w:val="008F250F"/>
    <w:rsid w:val="008F70A8"/>
    <w:rsid w:val="00901C99"/>
    <w:rsid w:val="00910EA6"/>
    <w:rsid w:val="0091295B"/>
    <w:rsid w:val="00912D9E"/>
    <w:rsid w:val="009226C5"/>
    <w:rsid w:val="00924F82"/>
    <w:rsid w:val="00925381"/>
    <w:rsid w:val="009464AA"/>
    <w:rsid w:val="0095048E"/>
    <w:rsid w:val="00966654"/>
    <w:rsid w:val="009675DE"/>
    <w:rsid w:val="00972877"/>
    <w:rsid w:val="00981A2D"/>
    <w:rsid w:val="0098418B"/>
    <w:rsid w:val="00990DD8"/>
    <w:rsid w:val="009A6D98"/>
    <w:rsid w:val="009B3779"/>
    <w:rsid w:val="009C2206"/>
    <w:rsid w:val="009C2C17"/>
    <w:rsid w:val="009C4F90"/>
    <w:rsid w:val="009D6FD0"/>
    <w:rsid w:val="009D7A0F"/>
    <w:rsid w:val="009E5A68"/>
    <w:rsid w:val="009E7EBA"/>
    <w:rsid w:val="009F7FCC"/>
    <w:rsid w:val="00A07DAB"/>
    <w:rsid w:val="00A33F88"/>
    <w:rsid w:val="00A36AB5"/>
    <w:rsid w:val="00A458C8"/>
    <w:rsid w:val="00A45A1B"/>
    <w:rsid w:val="00A57CEC"/>
    <w:rsid w:val="00A66A26"/>
    <w:rsid w:val="00A721F6"/>
    <w:rsid w:val="00A73490"/>
    <w:rsid w:val="00AF41A8"/>
    <w:rsid w:val="00B0482C"/>
    <w:rsid w:val="00B06AE9"/>
    <w:rsid w:val="00B11E9C"/>
    <w:rsid w:val="00B12545"/>
    <w:rsid w:val="00B223CA"/>
    <w:rsid w:val="00B338D3"/>
    <w:rsid w:val="00B44DA7"/>
    <w:rsid w:val="00B62C7C"/>
    <w:rsid w:val="00B644E3"/>
    <w:rsid w:val="00B7037C"/>
    <w:rsid w:val="00B83F06"/>
    <w:rsid w:val="00B92331"/>
    <w:rsid w:val="00BA12D6"/>
    <w:rsid w:val="00BA4602"/>
    <w:rsid w:val="00BB12C4"/>
    <w:rsid w:val="00BB13D1"/>
    <w:rsid w:val="00BC1FD0"/>
    <w:rsid w:val="00BC220F"/>
    <w:rsid w:val="00BC45E7"/>
    <w:rsid w:val="00BC4874"/>
    <w:rsid w:val="00BE118E"/>
    <w:rsid w:val="00BF5ADE"/>
    <w:rsid w:val="00C16637"/>
    <w:rsid w:val="00C23A47"/>
    <w:rsid w:val="00C44D77"/>
    <w:rsid w:val="00C63267"/>
    <w:rsid w:val="00C64D82"/>
    <w:rsid w:val="00C66AE3"/>
    <w:rsid w:val="00C66D38"/>
    <w:rsid w:val="00C80914"/>
    <w:rsid w:val="00C874C3"/>
    <w:rsid w:val="00C9508C"/>
    <w:rsid w:val="00C96047"/>
    <w:rsid w:val="00CA4D30"/>
    <w:rsid w:val="00CC0A6E"/>
    <w:rsid w:val="00CE12C4"/>
    <w:rsid w:val="00D002BC"/>
    <w:rsid w:val="00D0552F"/>
    <w:rsid w:val="00D12C0A"/>
    <w:rsid w:val="00D14939"/>
    <w:rsid w:val="00D322BA"/>
    <w:rsid w:val="00D32796"/>
    <w:rsid w:val="00D45F53"/>
    <w:rsid w:val="00D51917"/>
    <w:rsid w:val="00D5225E"/>
    <w:rsid w:val="00D5361B"/>
    <w:rsid w:val="00D56C0F"/>
    <w:rsid w:val="00D60A9B"/>
    <w:rsid w:val="00D636C9"/>
    <w:rsid w:val="00D70580"/>
    <w:rsid w:val="00D86F46"/>
    <w:rsid w:val="00DA3682"/>
    <w:rsid w:val="00DB17C2"/>
    <w:rsid w:val="00DC4CED"/>
    <w:rsid w:val="00DD5441"/>
    <w:rsid w:val="00DD736B"/>
    <w:rsid w:val="00DE40CC"/>
    <w:rsid w:val="00DF68E3"/>
    <w:rsid w:val="00E05FA1"/>
    <w:rsid w:val="00E1117B"/>
    <w:rsid w:val="00E12E90"/>
    <w:rsid w:val="00E151EB"/>
    <w:rsid w:val="00E332A7"/>
    <w:rsid w:val="00E44A63"/>
    <w:rsid w:val="00E53084"/>
    <w:rsid w:val="00E6688E"/>
    <w:rsid w:val="00EC2260"/>
    <w:rsid w:val="00ED79A6"/>
    <w:rsid w:val="00EE1E95"/>
    <w:rsid w:val="00EE73EB"/>
    <w:rsid w:val="00F02781"/>
    <w:rsid w:val="00F112A5"/>
    <w:rsid w:val="00F30FA2"/>
    <w:rsid w:val="00F3110C"/>
    <w:rsid w:val="00F66CC6"/>
    <w:rsid w:val="00F93DED"/>
    <w:rsid w:val="00F953CD"/>
    <w:rsid w:val="00F95FCE"/>
    <w:rsid w:val="00FA787A"/>
    <w:rsid w:val="00FB1D54"/>
    <w:rsid w:val="00FB609A"/>
    <w:rsid w:val="00FD3943"/>
    <w:rsid w:val="00FE30EE"/>
    <w:rsid w:val="00FF4B4E"/>
    <w:rsid w:val="02A0CFC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3BE2"/>
  <w15:chartTrackingRefBased/>
  <w15:docId w15:val="{B02571B8-A696-45CF-8AB1-4C438D2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44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44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44D7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44D7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44D7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44D7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44D7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44D7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44D77"/>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44D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44D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44D7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44D7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44D7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44D7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44D7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44D7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44D77"/>
    <w:rPr>
      <w:rFonts w:eastAsiaTheme="majorEastAsia" w:cstheme="majorBidi"/>
      <w:color w:val="272727" w:themeColor="text1" w:themeTint="D8"/>
    </w:rPr>
  </w:style>
  <w:style w:type="paragraph" w:styleId="Tittel">
    <w:name w:val="Title"/>
    <w:basedOn w:val="Normal"/>
    <w:next w:val="Normal"/>
    <w:link w:val="TittelTegn"/>
    <w:uiPriority w:val="10"/>
    <w:qFormat/>
    <w:rsid w:val="00C44D77"/>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44D7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44D77"/>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44D7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44D77"/>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C44D77"/>
    <w:rPr>
      <w:i/>
      <w:iCs/>
      <w:color w:val="404040" w:themeColor="text1" w:themeTint="BF"/>
    </w:rPr>
  </w:style>
  <w:style w:type="paragraph" w:styleId="Listeavsnitt">
    <w:name w:val="List Paragraph"/>
    <w:basedOn w:val="Normal"/>
    <w:uiPriority w:val="34"/>
    <w:qFormat/>
    <w:rsid w:val="00C44D77"/>
    <w:pPr>
      <w:ind w:left="720"/>
      <w:contextualSpacing/>
    </w:pPr>
  </w:style>
  <w:style w:type="character" w:styleId="Sterkutheving">
    <w:name w:val="Intense Emphasis"/>
    <w:basedOn w:val="Standardskriftforavsnitt"/>
    <w:uiPriority w:val="21"/>
    <w:qFormat/>
    <w:rsid w:val="00C44D77"/>
    <w:rPr>
      <w:i/>
      <w:iCs/>
      <w:color w:val="0F4761" w:themeColor="accent1" w:themeShade="BF"/>
    </w:rPr>
  </w:style>
  <w:style w:type="paragraph" w:styleId="Sterktsitat">
    <w:name w:val="Intense Quote"/>
    <w:basedOn w:val="Normal"/>
    <w:next w:val="Normal"/>
    <w:link w:val="SterktsitatTegn"/>
    <w:uiPriority w:val="30"/>
    <w:qFormat/>
    <w:rsid w:val="00C44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44D77"/>
    <w:rPr>
      <w:i/>
      <w:iCs/>
      <w:color w:val="0F4761" w:themeColor="accent1" w:themeShade="BF"/>
    </w:rPr>
  </w:style>
  <w:style w:type="character" w:styleId="Sterkreferanse">
    <w:name w:val="Intense Reference"/>
    <w:basedOn w:val="Standardskriftforavsnitt"/>
    <w:uiPriority w:val="32"/>
    <w:qFormat/>
    <w:rsid w:val="00C44D77"/>
    <w:rPr>
      <w:b/>
      <w:bCs/>
      <w:smallCaps/>
      <w:color w:val="0F4761" w:themeColor="accent1" w:themeShade="BF"/>
      <w:spacing w:val="5"/>
    </w:rPr>
  </w:style>
  <w:style w:type="paragraph" w:styleId="Topptekst">
    <w:name w:val="header"/>
    <w:basedOn w:val="Normal"/>
    <w:link w:val="TopptekstTegn"/>
    <w:uiPriority w:val="99"/>
    <w:unhideWhenUsed/>
    <w:rsid w:val="005D0E0F"/>
    <w:pPr>
      <w:tabs>
        <w:tab w:val="center" w:pos="4536"/>
        <w:tab w:val="right" w:pos="9072"/>
      </w:tabs>
    </w:pPr>
  </w:style>
  <w:style w:type="character" w:customStyle="1" w:styleId="TopptekstTegn">
    <w:name w:val="Topptekst Tegn"/>
    <w:basedOn w:val="Standardskriftforavsnitt"/>
    <w:link w:val="Topptekst"/>
    <w:uiPriority w:val="99"/>
    <w:rsid w:val="005D0E0F"/>
  </w:style>
  <w:style w:type="paragraph" w:styleId="Bunntekst">
    <w:name w:val="footer"/>
    <w:basedOn w:val="Normal"/>
    <w:link w:val="BunntekstTegn"/>
    <w:uiPriority w:val="99"/>
    <w:unhideWhenUsed/>
    <w:rsid w:val="005D0E0F"/>
    <w:pPr>
      <w:tabs>
        <w:tab w:val="center" w:pos="4536"/>
        <w:tab w:val="right" w:pos="9072"/>
      </w:tabs>
    </w:pPr>
  </w:style>
  <w:style w:type="character" w:customStyle="1" w:styleId="BunntekstTegn">
    <w:name w:val="Bunntekst Tegn"/>
    <w:basedOn w:val="Standardskriftforavsnitt"/>
    <w:link w:val="Bunntekst"/>
    <w:uiPriority w:val="99"/>
    <w:rsid w:val="005D0E0F"/>
  </w:style>
  <w:style w:type="character" w:customStyle="1" w:styleId="Ingen">
    <w:name w:val="Ingen"/>
    <w:rsid w:val="005D0E0F"/>
  </w:style>
  <w:style w:type="paragraph" w:customStyle="1" w:styleId="BrdtekstA">
    <w:name w:val="Brødtekst A"/>
    <w:rsid w:val="005D0E0F"/>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s="Times New Roman"/>
      <w:color w:val="000000"/>
      <w:kern w:val="0"/>
      <w:lang w:eastAsia="zh-CN"/>
      <w14:ligatures w14:val="none"/>
    </w:rPr>
  </w:style>
  <w:style w:type="character" w:styleId="Hyperkobling">
    <w:name w:val="Hyperlink"/>
    <w:basedOn w:val="Standardskriftforavsnitt"/>
    <w:uiPriority w:val="99"/>
    <w:unhideWhenUsed/>
    <w:rsid w:val="0036322F"/>
    <w:rPr>
      <w:color w:val="467886" w:themeColor="hyperlink"/>
      <w:u w:val="single"/>
    </w:rPr>
  </w:style>
  <w:style w:type="character" w:styleId="Ulstomtale">
    <w:name w:val="Unresolved Mention"/>
    <w:basedOn w:val="Standardskriftforavsnitt"/>
    <w:uiPriority w:val="99"/>
    <w:semiHidden/>
    <w:unhideWhenUsed/>
    <w:rsid w:val="0036322F"/>
    <w:rPr>
      <w:color w:val="605E5C"/>
      <w:shd w:val="clear" w:color="auto" w:fill="E1DFDD"/>
    </w:rPr>
  </w:style>
  <w:style w:type="character" w:styleId="Fulgthyperkobling">
    <w:name w:val="FollowedHyperlink"/>
    <w:basedOn w:val="Standardskriftforavsnitt"/>
    <w:uiPriority w:val="99"/>
    <w:semiHidden/>
    <w:unhideWhenUsed/>
    <w:rsid w:val="00773C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3877</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Jens Hovda</dc:creator>
  <cp:keywords/>
  <dc:description/>
  <cp:lastModifiedBy>Leder for Teologene</cp:lastModifiedBy>
  <cp:revision>2</cp:revision>
  <cp:lastPrinted>2024-09-17T07:35:00Z</cp:lastPrinted>
  <dcterms:created xsi:type="dcterms:W3CDTF">2024-11-15T13:51:00Z</dcterms:created>
  <dcterms:modified xsi:type="dcterms:W3CDTF">2024-11-15T13:51:00Z</dcterms:modified>
</cp:coreProperties>
</file>